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4F" w14:textId="77777777" w:rsidR="00CA05D4" w:rsidRDefault="004F2B41">
      <w:pPr>
        <w:spacing w:after="120"/>
        <w:jc w:val="center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EDITAL Nº 046/2025-PPG/DPS</w:t>
      </w:r>
    </w:p>
    <w:p w14:paraId="00000150" w14:textId="77777777" w:rsidR="00CA05D4" w:rsidRDefault="004F2B41">
      <w:pPr>
        <w:spacing w:line="276" w:lineRule="auto"/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ANEXO III –</w:t>
      </w:r>
      <w:r>
        <w:rPr>
          <w:rFonts w:ascii="Arial" w:eastAsia="Arial" w:hAnsi="Arial" w:cs="Arial"/>
          <w:sz w:val="22"/>
          <w:szCs w:val="22"/>
          <w:highlight w:val="white"/>
        </w:rPr>
        <w:tab/>
        <w:t>FORMULÁRIO DE ANÁLISE DE CURRÍCULO</w:t>
      </w:r>
    </w:p>
    <w:p w14:paraId="00000151" w14:textId="77777777" w:rsidR="00CA05D4" w:rsidRDefault="00CA05D4">
      <w:pP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</w:p>
    <w:p w14:paraId="00000152" w14:textId="77777777" w:rsidR="00CA05D4" w:rsidRDefault="00CA05D4">
      <w:pP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</w:p>
    <w:p w14:paraId="00000153" w14:textId="77777777" w:rsidR="00CA05D4" w:rsidRDefault="004F2B41">
      <w:pP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NOME DO CANDIDATO(A): </w:t>
      </w:r>
    </w:p>
    <w:p w14:paraId="00000154" w14:textId="77777777" w:rsidR="00CA05D4" w:rsidRDefault="00CA05D4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00000155" w14:textId="77777777" w:rsidR="00CA05D4" w:rsidRDefault="00CA05D4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f4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1275"/>
        <w:gridCol w:w="1470"/>
        <w:gridCol w:w="1335"/>
        <w:gridCol w:w="1808"/>
      </w:tblGrid>
      <w:tr w:rsidR="00CA05D4" w14:paraId="1FAD4E1C" w14:textId="77777777">
        <w:tc>
          <w:tcPr>
            <w:tcW w:w="4455" w:type="dxa"/>
            <w:vAlign w:val="center"/>
          </w:tcPr>
          <w:p w14:paraId="00000156" w14:textId="77777777" w:rsidR="00CA05D4" w:rsidRDefault="004F2B41">
            <w:pPr>
              <w:numPr>
                <w:ilvl w:val="0"/>
                <w:numId w:val="2"/>
              </w:numPr>
              <w:spacing w:before="60" w:after="60" w:line="276" w:lineRule="auto"/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FORMAÇÃO ACADÊMICA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(máximo 1,0 ponto)</w:t>
            </w:r>
          </w:p>
        </w:tc>
        <w:tc>
          <w:tcPr>
            <w:tcW w:w="1275" w:type="dxa"/>
            <w:vAlign w:val="center"/>
          </w:tcPr>
          <w:p w14:paraId="00000157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 por formação</w:t>
            </w:r>
          </w:p>
        </w:tc>
        <w:tc>
          <w:tcPr>
            <w:tcW w:w="1470" w:type="dxa"/>
            <w:vAlign w:val="center"/>
          </w:tcPr>
          <w:p w14:paraId="00000158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Quantidade</w:t>
            </w:r>
          </w:p>
        </w:tc>
        <w:tc>
          <w:tcPr>
            <w:tcW w:w="1335" w:type="dxa"/>
            <w:vAlign w:val="center"/>
          </w:tcPr>
          <w:p w14:paraId="00000159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Total</w:t>
            </w:r>
          </w:p>
        </w:tc>
        <w:tc>
          <w:tcPr>
            <w:tcW w:w="1808" w:type="dxa"/>
            <w:vAlign w:val="center"/>
          </w:tcPr>
          <w:p w14:paraId="0000015A" w14:textId="77777777" w:rsidR="00CA05D4" w:rsidRDefault="004F2B41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  <w:highlight w:val="white"/>
              </w:rPr>
              <w:t>NÃO PREENCHER (uso da Comissão)</w:t>
            </w:r>
          </w:p>
        </w:tc>
      </w:tr>
      <w:tr w:rsidR="00CA05D4" w14:paraId="569A4589" w14:textId="77777777">
        <w:tc>
          <w:tcPr>
            <w:tcW w:w="4455" w:type="dxa"/>
            <w:vAlign w:val="center"/>
          </w:tcPr>
          <w:p w14:paraId="0000015B" w14:textId="77777777" w:rsidR="00CA05D4" w:rsidRDefault="004F2B41">
            <w:pPr>
              <w:numPr>
                <w:ilvl w:val="1"/>
                <w:numId w:val="2"/>
              </w:numP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Doutorado</w:t>
            </w:r>
          </w:p>
        </w:tc>
        <w:tc>
          <w:tcPr>
            <w:tcW w:w="1275" w:type="dxa"/>
            <w:vAlign w:val="center"/>
          </w:tcPr>
          <w:p w14:paraId="0000015C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0,3</w:t>
            </w:r>
          </w:p>
        </w:tc>
        <w:tc>
          <w:tcPr>
            <w:tcW w:w="1470" w:type="dxa"/>
            <w:vAlign w:val="center"/>
          </w:tcPr>
          <w:p w14:paraId="0000015D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5E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5F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776A8FE7" w14:textId="77777777">
        <w:tc>
          <w:tcPr>
            <w:tcW w:w="4455" w:type="dxa"/>
            <w:vAlign w:val="center"/>
          </w:tcPr>
          <w:p w14:paraId="00000160" w14:textId="77777777" w:rsidR="00CA05D4" w:rsidRDefault="004F2B41">
            <w:pPr>
              <w:numPr>
                <w:ilvl w:val="1"/>
                <w:numId w:val="2"/>
              </w:numP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Mestrado em áreas diversas</w:t>
            </w:r>
          </w:p>
        </w:tc>
        <w:tc>
          <w:tcPr>
            <w:tcW w:w="1275" w:type="dxa"/>
            <w:vAlign w:val="center"/>
          </w:tcPr>
          <w:p w14:paraId="00000161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</w:t>
            </w:r>
          </w:p>
        </w:tc>
        <w:tc>
          <w:tcPr>
            <w:tcW w:w="1470" w:type="dxa"/>
            <w:vAlign w:val="center"/>
          </w:tcPr>
          <w:p w14:paraId="00000162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63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64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4E1F89C7" w14:textId="77777777">
        <w:tc>
          <w:tcPr>
            <w:tcW w:w="4455" w:type="dxa"/>
            <w:vAlign w:val="center"/>
          </w:tcPr>
          <w:p w14:paraId="00000165" w14:textId="77777777" w:rsidR="00CA05D4" w:rsidRDefault="004F2B4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PROFNIT – Mestrado em Propriedade Intelectual e Transferência de Tecnologia para a Inovação</w:t>
            </w:r>
          </w:p>
        </w:tc>
        <w:tc>
          <w:tcPr>
            <w:tcW w:w="1275" w:type="dxa"/>
            <w:vAlign w:val="center"/>
          </w:tcPr>
          <w:p w14:paraId="00000166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0,15</w:t>
            </w:r>
          </w:p>
        </w:tc>
        <w:tc>
          <w:tcPr>
            <w:tcW w:w="1470" w:type="dxa"/>
            <w:vAlign w:val="center"/>
          </w:tcPr>
          <w:p w14:paraId="00000167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68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69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2AF570AF" w14:textId="77777777">
        <w:tc>
          <w:tcPr>
            <w:tcW w:w="4455" w:type="dxa"/>
            <w:vAlign w:val="center"/>
          </w:tcPr>
          <w:p w14:paraId="0000016A" w14:textId="77777777" w:rsidR="00CA05D4" w:rsidRDefault="004F2B41">
            <w:pPr>
              <w:numPr>
                <w:ilvl w:val="1"/>
                <w:numId w:val="1"/>
              </w:numP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GAPI - Especialização em Gestão de Ambientes Promotores de Inovação</w:t>
            </w:r>
          </w:p>
        </w:tc>
        <w:tc>
          <w:tcPr>
            <w:tcW w:w="1275" w:type="dxa"/>
            <w:vAlign w:val="center"/>
          </w:tcPr>
          <w:p w14:paraId="0000016B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0,25</w:t>
            </w:r>
          </w:p>
        </w:tc>
        <w:tc>
          <w:tcPr>
            <w:tcW w:w="1470" w:type="dxa"/>
            <w:vAlign w:val="center"/>
          </w:tcPr>
          <w:p w14:paraId="0000016C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6D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6E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24F0B7CD" w14:textId="77777777">
        <w:tc>
          <w:tcPr>
            <w:tcW w:w="4455" w:type="dxa"/>
            <w:vAlign w:val="center"/>
          </w:tcPr>
          <w:p w14:paraId="0000016F" w14:textId="77777777" w:rsidR="00CA05D4" w:rsidRDefault="004F2B4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INTEGRE – RESTEC Especialização em Inovação, Transformação, Digital 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E-gov</w:t>
            </w:r>
            <w:proofErr w:type="spellEnd"/>
          </w:p>
        </w:tc>
        <w:tc>
          <w:tcPr>
            <w:tcW w:w="1275" w:type="dxa"/>
            <w:vAlign w:val="center"/>
          </w:tcPr>
          <w:p w14:paraId="00000170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0,15</w:t>
            </w:r>
          </w:p>
        </w:tc>
        <w:tc>
          <w:tcPr>
            <w:tcW w:w="1470" w:type="dxa"/>
            <w:vAlign w:val="center"/>
          </w:tcPr>
          <w:p w14:paraId="00000171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72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73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41C7FF3A" w14:textId="77777777">
        <w:tc>
          <w:tcPr>
            <w:tcW w:w="4455" w:type="dxa"/>
            <w:vAlign w:val="center"/>
          </w:tcPr>
          <w:p w14:paraId="00000174" w14:textId="77777777" w:rsidR="00CA05D4" w:rsidRDefault="004F2B4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Especialização em áreas diversas</w:t>
            </w:r>
          </w:p>
        </w:tc>
        <w:tc>
          <w:tcPr>
            <w:tcW w:w="1275" w:type="dxa"/>
            <w:vAlign w:val="center"/>
          </w:tcPr>
          <w:p w14:paraId="00000175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0,05</w:t>
            </w:r>
          </w:p>
        </w:tc>
        <w:tc>
          <w:tcPr>
            <w:tcW w:w="1470" w:type="dxa"/>
            <w:vAlign w:val="center"/>
          </w:tcPr>
          <w:p w14:paraId="00000176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77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78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3097200D" w14:textId="77777777">
        <w:tc>
          <w:tcPr>
            <w:tcW w:w="4455" w:type="dxa"/>
            <w:vAlign w:val="center"/>
          </w:tcPr>
          <w:p w14:paraId="00000179" w14:textId="77777777" w:rsidR="00CA05D4" w:rsidRDefault="004F2B41">
            <w:pPr>
              <w:numPr>
                <w:ilvl w:val="0"/>
                <w:numId w:val="2"/>
              </w:numPr>
              <w:spacing w:before="60" w:after="60" w:line="276" w:lineRule="auto"/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ATIVIDADE PROFISSIONAL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(máximo 2,0 pontos)</w:t>
            </w:r>
          </w:p>
        </w:tc>
        <w:tc>
          <w:tcPr>
            <w:tcW w:w="1275" w:type="dxa"/>
            <w:vAlign w:val="center"/>
          </w:tcPr>
          <w:p w14:paraId="0000017A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 por ano de atuação</w:t>
            </w:r>
          </w:p>
        </w:tc>
        <w:tc>
          <w:tcPr>
            <w:tcW w:w="1470" w:type="dxa"/>
            <w:vAlign w:val="center"/>
          </w:tcPr>
          <w:p w14:paraId="0000017B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7C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7D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30B54D3E" w14:textId="77777777">
        <w:tc>
          <w:tcPr>
            <w:tcW w:w="4455" w:type="dxa"/>
            <w:vAlign w:val="center"/>
          </w:tcPr>
          <w:p w14:paraId="0000017E" w14:textId="77777777" w:rsidR="00CA05D4" w:rsidRDefault="004F2B41">
            <w:pPr>
              <w:widowControl w:val="0"/>
              <w:numPr>
                <w:ilvl w:val="1"/>
                <w:numId w:val="2"/>
              </w:numPr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Atuação como ALI-SEBRAE</w:t>
            </w:r>
          </w:p>
        </w:tc>
        <w:tc>
          <w:tcPr>
            <w:tcW w:w="1275" w:type="dxa"/>
            <w:vAlign w:val="center"/>
          </w:tcPr>
          <w:p w14:paraId="0000017F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0,6</w:t>
            </w:r>
          </w:p>
        </w:tc>
        <w:tc>
          <w:tcPr>
            <w:tcW w:w="1470" w:type="dxa"/>
            <w:vAlign w:val="center"/>
          </w:tcPr>
          <w:p w14:paraId="00000180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81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82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3661180B" w14:textId="77777777">
        <w:tc>
          <w:tcPr>
            <w:tcW w:w="4455" w:type="dxa"/>
            <w:vAlign w:val="center"/>
          </w:tcPr>
          <w:p w14:paraId="00000183" w14:textId="77777777" w:rsidR="00CA05D4" w:rsidRDefault="004F2B41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9" w:hanging="54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Atuação em Ambientes Promotores de Inovação</w:t>
            </w:r>
          </w:p>
        </w:tc>
        <w:tc>
          <w:tcPr>
            <w:tcW w:w="1275" w:type="dxa"/>
            <w:vAlign w:val="center"/>
          </w:tcPr>
          <w:p w14:paraId="00000184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0,4</w:t>
            </w:r>
          </w:p>
        </w:tc>
        <w:tc>
          <w:tcPr>
            <w:tcW w:w="1470" w:type="dxa"/>
            <w:vAlign w:val="center"/>
          </w:tcPr>
          <w:p w14:paraId="00000185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86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87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45E433A4" w14:textId="77777777">
        <w:tc>
          <w:tcPr>
            <w:tcW w:w="4455" w:type="dxa"/>
            <w:vAlign w:val="center"/>
          </w:tcPr>
          <w:p w14:paraId="00000188" w14:textId="77777777" w:rsidR="00CA05D4" w:rsidRDefault="004F2B41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9" w:hanging="54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Experiência em atividades de prospecção de empresas</w:t>
            </w:r>
          </w:p>
        </w:tc>
        <w:tc>
          <w:tcPr>
            <w:tcW w:w="1275" w:type="dxa"/>
            <w:vAlign w:val="center"/>
          </w:tcPr>
          <w:p w14:paraId="00000189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0,5</w:t>
            </w:r>
          </w:p>
        </w:tc>
        <w:tc>
          <w:tcPr>
            <w:tcW w:w="1470" w:type="dxa"/>
            <w:vAlign w:val="center"/>
          </w:tcPr>
          <w:p w14:paraId="0000018A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8B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8C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</w:tbl>
    <w:p w14:paraId="0000018D" w14:textId="77777777" w:rsidR="00CA05D4" w:rsidRDefault="004F2B41">
      <w:pPr>
        <w:rPr>
          <w:highlight w:val="white"/>
        </w:rPr>
      </w:pPr>
      <w:r>
        <w:br w:type="page"/>
      </w:r>
    </w:p>
    <w:tbl>
      <w:tblPr>
        <w:tblStyle w:val="af5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1275"/>
        <w:gridCol w:w="1470"/>
        <w:gridCol w:w="1335"/>
        <w:gridCol w:w="1808"/>
      </w:tblGrid>
      <w:tr w:rsidR="00CA05D4" w14:paraId="5E9DE5A8" w14:textId="77777777">
        <w:tc>
          <w:tcPr>
            <w:tcW w:w="4455" w:type="dxa"/>
            <w:vAlign w:val="center"/>
          </w:tcPr>
          <w:p w14:paraId="0000018E" w14:textId="77777777" w:rsidR="00CA05D4" w:rsidRDefault="004F2B41">
            <w:pPr>
              <w:numPr>
                <w:ilvl w:val="0"/>
                <w:numId w:val="2"/>
              </w:numPr>
              <w:spacing w:before="60" w:after="60" w:line="276" w:lineRule="auto"/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lastRenderedPageBreak/>
              <w:t xml:space="preserve">CURSOS OU PUBLICAÇÕES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NA ÁREA DE INOVAÇÃO, EMPREENDEDORISMO, VALORAÇÃO DE TECNOLOGIA, ANÁLISE DE MERCADO OU TRANSFERÊNCIA DE TECNOLOGIA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(máximo 1,0 ponto)</w:t>
            </w:r>
          </w:p>
        </w:tc>
        <w:tc>
          <w:tcPr>
            <w:tcW w:w="1275" w:type="dxa"/>
            <w:vAlign w:val="center"/>
          </w:tcPr>
          <w:p w14:paraId="0000018F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 por curso ou publicação</w:t>
            </w:r>
          </w:p>
        </w:tc>
        <w:tc>
          <w:tcPr>
            <w:tcW w:w="1470" w:type="dxa"/>
            <w:vAlign w:val="center"/>
          </w:tcPr>
          <w:p w14:paraId="00000190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91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92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6A803805" w14:textId="77777777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3" w14:textId="77777777" w:rsidR="00CA05D4" w:rsidRDefault="004F2B41">
            <w:pPr>
              <w:widowControl w:val="0"/>
              <w:numPr>
                <w:ilvl w:val="1"/>
                <w:numId w:val="2"/>
              </w:numPr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Cursos oferecidos pelo INPI, OMPI, ABPI, FORTEC e ANPROTEC</w:t>
            </w:r>
          </w:p>
        </w:tc>
        <w:tc>
          <w:tcPr>
            <w:tcW w:w="1275" w:type="dxa"/>
            <w:vAlign w:val="center"/>
          </w:tcPr>
          <w:p w14:paraId="00000194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0,2</w:t>
            </w:r>
          </w:p>
        </w:tc>
        <w:tc>
          <w:tcPr>
            <w:tcW w:w="1470" w:type="dxa"/>
            <w:vAlign w:val="center"/>
          </w:tcPr>
          <w:p w14:paraId="00000195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96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97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53F1F76D" w14:textId="77777777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8" w14:textId="77777777" w:rsidR="00CA05D4" w:rsidRDefault="004F2B41">
            <w:pPr>
              <w:widowControl w:val="0"/>
              <w:numPr>
                <w:ilvl w:val="1"/>
                <w:numId w:val="2"/>
              </w:numPr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Cursos oferecidos por outras instituições</w:t>
            </w:r>
          </w:p>
        </w:tc>
        <w:tc>
          <w:tcPr>
            <w:tcW w:w="1275" w:type="dxa"/>
            <w:vAlign w:val="center"/>
          </w:tcPr>
          <w:p w14:paraId="00000199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</w:t>
            </w:r>
          </w:p>
        </w:tc>
        <w:tc>
          <w:tcPr>
            <w:tcW w:w="1470" w:type="dxa"/>
            <w:vAlign w:val="center"/>
          </w:tcPr>
          <w:p w14:paraId="0000019A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9B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9C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04ADE1C0" w14:textId="77777777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D" w14:textId="77777777" w:rsidR="00CA05D4" w:rsidRDefault="004F2B41">
            <w:pPr>
              <w:widowControl w:val="0"/>
              <w:numPr>
                <w:ilvl w:val="1"/>
                <w:numId w:val="2"/>
              </w:numPr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Publicações na Área de Inovação, Empreendedorismo, valoração de tecnologia, análise de mercado ou Transferência de Tecnologia.</w:t>
            </w:r>
          </w:p>
        </w:tc>
        <w:tc>
          <w:tcPr>
            <w:tcW w:w="1275" w:type="dxa"/>
            <w:vAlign w:val="center"/>
          </w:tcPr>
          <w:p w14:paraId="0000019E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</w:t>
            </w:r>
          </w:p>
        </w:tc>
        <w:tc>
          <w:tcPr>
            <w:tcW w:w="1470" w:type="dxa"/>
            <w:vAlign w:val="center"/>
          </w:tcPr>
          <w:p w14:paraId="0000019F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A0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A1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1DBA2B5D" w14:textId="77777777">
        <w:tc>
          <w:tcPr>
            <w:tcW w:w="4455" w:type="dxa"/>
            <w:vAlign w:val="center"/>
          </w:tcPr>
          <w:p w14:paraId="000001A2" w14:textId="77777777" w:rsidR="00CA05D4" w:rsidRDefault="004F2B41">
            <w:pPr>
              <w:numPr>
                <w:ilvl w:val="0"/>
                <w:numId w:val="2"/>
              </w:numPr>
              <w:spacing w:before="60" w:after="60" w:line="276" w:lineRule="auto"/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ENTREVISTA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(máximo 6,0 pontos)</w:t>
            </w:r>
          </w:p>
        </w:tc>
        <w:tc>
          <w:tcPr>
            <w:tcW w:w="1275" w:type="dxa"/>
            <w:vAlign w:val="center"/>
          </w:tcPr>
          <w:p w14:paraId="000001A3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</w:t>
            </w:r>
          </w:p>
        </w:tc>
        <w:tc>
          <w:tcPr>
            <w:tcW w:w="1470" w:type="dxa"/>
            <w:vAlign w:val="center"/>
          </w:tcPr>
          <w:p w14:paraId="000001A4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A5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A6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0A1E537F" w14:textId="77777777">
        <w:tc>
          <w:tcPr>
            <w:tcW w:w="4455" w:type="dxa"/>
            <w:vAlign w:val="center"/>
          </w:tcPr>
          <w:p w14:paraId="000001A7" w14:textId="77777777" w:rsidR="00CA05D4" w:rsidRDefault="004F2B41">
            <w:pPr>
              <w:numPr>
                <w:ilvl w:val="1"/>
                <w:numId w:val="2"/>
              </w:numPr>
              <w:spacing w:before="60" w:after="60" w:line="276" w:lineRule="auto"/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Entrevista</w:t>
            </w:r>
          </w:p>
        </w:tc>
        <w:tc>
          <w:tcPr>
            <w:tcW w:w="1275" w:type="dxa"/>
            <w:vAlign w:val="center"/>
          </w:tcPr>
          <w:p w14:paraId="000001A8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Até 6,0</w:t>
            </w:r>
          </w:p>
        </w:tc>
        <w:tc>
          <w:tcPr>
            <w:tcW w:w="1470" w:type="dxa"/>
            <w:vAlign w:val="center"/>
          </w:tcPr>
          <w:p w14:paraId="000001A9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AA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AB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CA05D4" w14:paraId="4875F844" w14:textId="77777777">
        <w:tc>
          <w:tcPr>
            <w:tcW w:w="4455" w:type="dxa"/>
            <w:vAlign w:val="center"/>
          </w:tcPr>
          <w:p w14:paraId="000001AC" w14:textId="77777777" w:rsidR="00CA05D4" w:rsidRDefault="004F2B41">
            <w:pPr>
              <w:spacing w:before="60" w:after="60"/>
              <w:ind w:left="599" w:hanging="546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PONTUAÇÃO FINAL</w:t>
            </w:r>
          </w:p>
        </w:tc>
        <w:tc>
          <w:tcPr>
            <w:tcW w:w="1275" w:type="dxa"/>
            <w:vAlign w:val="center"/>
          </w:tcPr>
          <w:p w14:paraId="000001AD" w14:textId="77777777" w:rsidR="00CA05D4" w:rsidRDefault="004F2B41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Máximo 10,0</w:t>
            </w:r>
          </w:p>
        </w:tc>
        <w:tc>
          <w:tcPr>
            <w:tcW w:w="1470" w:type="dxa"/>
            <w:vAlign w:val="center"/>
          </w:tcPr>
          <w:p w14:paraId="000001AE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AF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B0" w14:textId="77777777" w:rsidR="00CA05D4" w:rsidRDefault="00CA05D4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</w:tbl>
    <w:p w14:paraId="000001B1" w14:textId="77777777" w:rsidR="00CA05D4" w:rsidRDefault="00CA05D4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000001B2" w14:textId="77777777" w:rsidR="00CA05D4" w:rsidRDefault="00CA05D4">
      <w:pPr>
        <w:rPr>
          <w:rFonts w:ascii="Arial" w:eastAsia="Arial" w:hAnsi="Arial" w:cs="Arial"/>
          <w:sz w:val="22"/>
          <w:szCs w:val="22"/>
        </w:rPr>
      </w:pPr>
    </w:p>
    <w:sectPr w:rsidR="00CA05D4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2563" w:right="708" w:bottom="1418" w:left="851" w:header="720" w:footer="6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C4D9" w14:textId="77777777" w:rsidR="00DB5E5F" w:rsidRDefault="00DB5E5F">
      <w:r>
        <w:separator/>
      </w:r>
    </w:p>
  </w:endnote>
  <w:endnote w:type="continuationSeparator" w:id="0">
    <w:p w14:paraId="529FE796" w14:textId="77777777" w:rsidR="00DB5E5F" w:rsidRDefault="00DB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A" w14:textId="77777777" w:rsidR="00CA05D4" w:rsidRDefault="004F2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Av. Colombo, 5790 – Bloco B09, sala 04 – CEP 87020-900 – Fone (44) 3011-3861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-15871</wp:posOffset>
              </wp:positionH>
              <wp:positionV relativeFrom="paragraph">
                <wp:posOffset>-25397</wp:posOffset>
              </wp:positionV>
              <wp:extent cx="0" cy="15875"/>
              <wp:effectExtent l="0" t="0" r="0" b="0"/>
              <wp:wrapNone/>
              <wp:docPr id="40" name="Conector de Seta Reta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-15871</wp:posOffset>
              </wp:positionH>
              <wp:positionV relativeFrom="paragraph">
                <wp:posOffset>-25397</wp:posOffset>
              </wp:positionV>
              <wp:extent cx="0" cy="15875"/>
              <wp:effectExtent b="0" l="0" r="0" t="0"/>
              <wp:wrapNone/>
              <wp:docPr id="4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1BB" w14:textId="77777777" w:rsidR="00CA05D4" w:rsidRDefault="004F2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Site: http://www.nit.uem.br – E-mail: nit@uem.br</w:t>
    </w:r>
  </w:p>
  <w:p w14:paraId="000001BC" w14:textId="77777777" w:rsidR="00CA05D4" w:rsidRDefault="004F2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MARINGÁ – PARANÁ – BRASIL</w:t>
    </w:r>
  </w:p>
  <w:p w14:paraId="000001BD" w14:textId="354022B8" w:rsidR="00CA05D4" w:rsidRDefault="004F2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A6A6A6"/>
        <w:sz w:val="14"/>
        <w:szCs w:val="14"/>
      </w:rPr>
    </w:pPr>
    <w:r>
      <w:rPr>
        <w:color w:val="A6A6A6"/>
        <w:sz w:val="14"/>
        <w:szCs w:val="14"/>
      </w:rPr>
      <w:t xml:space="preserve">edital_046-2025-dps | Pág. 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PAGE</w:instrText>
    </w:r>
    <w:r>
      <w:rPr>
        <w:color w:val="A6A6A6"/>
        <w:sz w:val="14"/>
        <w:szCs w:val="14"/>
      </w:rPr>
      <w:fldChar w:fldCharType="separate"/>
    </w:r>
    <w:r w:rsidR="004170A5">
      <w:rPr>
        <w:noProof/>
        <w:color w:val="A6A6A6"/>
        <w:sz w:val="14"/>
        <w:szCs w:val="14"/>
      </w:rPr>
      <w:t>1</w:t>
    </w:r>
    <w:r>
      <w:rPr>
        <w:color w:val="A6A6A6"/>
        <w:sz w:val="14"/>
        <w:szCs w:val="14"/>
      </w:rPr>
      <w:fldChar w:fldCharType="end"/>
    </w:r>
    <w:r>
      <w:rPr>
        <w:color w:val="A6A6A6"/>
        <w:sz w:val="14"/>
        <w:szCs w:val="14"/>
      </w:rPr>
      <w:t>/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NUMPAGES</w:instrText>
    </w:r>
    <w:r>
      <w:rPr>
        <w:color w:val="A6A6A6"/>
        <w:sz w:val="14"/>
        <w:szCs w:val="14"/>
      </w:rPr>
      <w:fldChar w:fldCharType="separate"/>
    </w:r>
    <w:r w:rsidR="004170A5">
      <w:rPr>
        <w:noProof/>
        <w:color w:val="A6A6A6"/>
        <w:sz w:val="14"/>
        <w:szCs w:val="14"/>
      </w:rPr>
      <w:t>2</w:t>
    </w:r>
    <w:r>
      <w:rPr>
        <w:color w:val="A6A6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1073" w14:textId="77777777" w:rsidR="00DB5E5F" w:rsidRDefault="00DB5E5F">
      <w:r>
        <w:separator/>
      </w:r>
    </w:p>
  </w:footnote>
  <w:footnote w:type="continuationSeparator" w:id="0">
    <w:p w14:paraId="22E071E2" w14:textId="77777777" w:rsidR="00DB5E5F" w:rsidRDefault="00DB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8" w14:textId="77777777" w:rsidR="00CA05D4" w:rsidRDefault="004F2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B5E5F">
      <w:rPr>
        <w:color w:val="000000"/>
      </w:rPr>
      <w:fldChar w:fldCharType="separate"/>
    </w:r>
    <w:r>
      <w:rPr>
        <w:color w:val="000000"/>
      </w:rPr>
      <w:fldChar w:fldCharType="end"/>
    </w:r>
  </w:p>
  <w:p w14:paraId="000001B9" w14:textId="77777777" w:rsidR="00CA05D4" w:rsidRDefault="00CA05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3" w14:textId="77777777" w:rsidR="00CA05D4" w:rsidRDefault="004F2B4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  <w:r>
      <w:rPr>
        <w:noProof/>
      </w:rPr>
      <w:drawing>
        <wp:inline distT="114300" distB="114300" distL="114300" distR="114300">
          <wp:extent cx="3779203" cy="1025163"/>
          <wp:effectExtent l="0" t="0" r="0" b="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9203" cy="1025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noProof/>
      </w:rPr>
      <w:drawing>
        <wp:inline distT="114300" distB="114300" distL="114300" distR="114300">
          <wp:extent cx="1152525" cy="971550"/>
          <wp:effectExtent l="0" t="0" r="0" b="0"/>
          <wp:docPr id="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5838825</wp:posOffset>
          </wp:positionH>
          <wp:positionV relativeFrom="paragraph">
            <wp:posOffset>66675</wp:posOffset>
          </wp:positionV>
          <wp:extent cx="840423" cy="513592"/>
          <wp:effectExtent l="0" t="0" r="0" b="0"/>
          <wp:wrapNone/>
          <wp:docPr id="4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423" cy="513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3467100</wp:posOffset>
          </wp:positionH>
          <wp:positionV relativeFrom="paragraph">
            <wp:posOffset>219075</wp:posOffset>
          </wp:positionV>
          <wp:extent cx="1036894" cy="500063"/>
          <wp:effectExtent l="0" t="0" r="0" b="0"/>
          <wp:wrapNone/>
          <wp:docPr id="4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894" cy="500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B4" w14:textId="77777777" w:rsidR="00CA05D4" w:rsidRDefault="00CA05D4">
    <w:pPr>
      <w:tabs>
        <w:tab w:val="center" w:pos="61"/>
        <w:tab w:val="center" w:pos="4419"/>
        <w:tab w:val="right" w:pos="8838"/>
      </w:tabs>
      <w:ind w:right="214"/>
      <w:jc w:val="center"/>
      <w:rPr>
        <w:rFonts w:ascii="Arial" w:eastAsia="Arial" w:hAnsi="Arial" w:cs="Arial"/>
        <w:b/>
        <w:sz w:val="26"/>
        <w:szCs w:val="26"/>
      </w:rPr>
    </w:pPr>
  </w:p>
  <w:p w14:paraId="000001B5" w14:textId="77777777" w:rsidR="00CA05D4" w:rsidRDefault="00CA05D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  <w:p w14:paraId="000001B6" w14:textId="77777777" w:rsidR="00CA05D4" w:rsidRDefault="00CA05D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7" w14:textId="77777777" w:rsidR="00CA05D4" w:rsidRDefault="00CA05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00E5B"/>
    <w:multiLevelType w:val="multilevel"/>
    <w:tmpl w:val="B19C2460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9607C"/>
    <w:multiLevelType w:val="multilevel"/>
    <w:tmpl w:val="7452F098"/>
    <w:lvl w:ilvl="0">
      <w:start w:val="1"/>
      <w:numFmt w:val="bullet"/>
      <w:lvlText w:val="•"/>
      <w:lvlJc w:val="left"/>
      <w:pPr>
        <w:ind w:left="110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A669C4"/>
    <w:multiLevelType w:val="multilevel"/>
    <w:tmpl w:val="97981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85B6C25"/>
    <w:multiLevelType w:val="multilevel"/>
    <w:tmpl w:val="1B5AA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D9F28C8"/>
    <w:multiLevelType w:val="multilevel"/>
    <w:tmpl w:val="77E04696"/>
    <w:lvl w:ilvl="0">
      <w:start w:val="1"/>
      <w:numFmt w:val="upp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4EB2D98"/>
    <w:multiLevelType w:val="multilevel"/>
    <w:tmpl w:val="C66A8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D591CE7"/>
    <w:multiLevelType w:val="multilevel"/>
    <w:tmpl w:val="FD3A387C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D4"/>
    <w:rsid w:val="000B1FA9"/>
    <w:rsid w:val="003220C2"/>
    <w:rsid w:val="004170A5"/>
    <w:rsid w:val="004F2B41"/>
    <w:rsid w:val="00802CAB"/>
    <w:rsid w:val="00B17DC4"/>
    <w:rsid w:val="00BB785C"/>
    <w:rsid w:val="00BD6C3E"/>
    <w:rsid w:val="00CA05D4"/>
    <w:rsid w:val="00D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26BF"/>
  <w15:docId w15:val="{9F8FEBA7-1A8E-4491-AA18-B3C2871E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24" w:lineRule="auto"/>
      <w:ind w:firstLine="1134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276" w:lineRule="auto"/>
      <w:ind w:firstLine="113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24" w:lineRule="auto"/>
      <w:ind w:left="85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76" w:lineRule="auto"/>
      <w:jc w:val="center"/>
      <w:outlineLvl w:val="3"/>
    </w:pPr>
    <w:rPr>
      <w:b/>
      <w:sz w:val="24"/>
      <w:szCs w:val="24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1701"/>
      <w:jc w:val="both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701" w:firstLine="567"/>
      <w:jc w:val="both"/>
      <w:outlineLvl w:val="5"/>
    </w:pPr>
    <w:rPr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center"/>
    </w:pPr>
    <w:rPr>
      <w:b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Refdenotaderodap">
    <w:name w:val="footnote reference"/>
    <w:semiHidden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Lista">
    <w:name w:val="List"/>
    <w:basedOn w:val="Corpodetexto"/>
    <w:qFormat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paragraph" w:styleId="Corpodetexto">
    <w:name w:val="Body Text"/>
    <w:basedOn w:val="Normal"/>
    <w:qFormat/>
    <w:pPr>
      <w:spacing w:line="276" w:lineRule="auto"/>
      <w:jc w:val="center"/>
    </w:pPr>
    <w:rPr>
      <w:b/>
      <w:i/>
      <w:sz w:val="28"/>
    </w:rPr>
  </w:style>
  <w:style w:type="paragraph" w:styleId="Textodecomentrio">
    <w:name w:val="annotation text"/>
    <w:basedOn w:val="Normal"/>
    <w:link w:val="TextodecomentrioChar"/>
    <w:semiHidden/>
    <w:unhideWhenUsed/>
    <w:qFormat/>
  </w:style>
  <w:style w:type="paragraph" w:styleId="Recuodecorpodetexto2">
    <w:name w:val="Body Text Indent 2"/>
    <w:basedOn w:val="Normal"/>
    <w:qFormat/>
    <w:pPr>
      <w:tabs>
        <w:tab w:val="left" w:pos="1701"/>
      </w:tabs>
      <w:ind w:left="1701" w:hanging="567"/>
      <w:jc w:val="both"/>
    </w:pPr>
    <w:rPr>
      <w:sz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styleId="Corpodetexto3">
    <w:name w:val="Body Text 3"/>
    <w:basedOn w:val="Normal"/>
    <w:qFormat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qFormat/>
    <w:pPr>
      <w:spacing w:line="276" w:lineRule="auto"/>
      <w:jc w:val="both"/>
    </w:pPr>
    <w:rPr>
      <w:sz w:val="22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Recuodecorpodetexto3">
    <w:name w:val="Body Text Indent 3"/>
    <w:basedOn w:val="Normal"/>
    <w:qFormat/>
    <w:pPr>
      <w:spacing w:line="276" w:lineRule="auto"/>
      <w:ind w:left="1418" w:hanging="284"/>
      <w:jc w:val="both"/>
    </w:pPr>
    <w:rPr>
      <w:sz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pacing w:after="240" w:line="324" w:lineRule="auto"/>
      <w:ind w:left="1418" w:hanging="284"/>
      <w:jc w:val="both"/>
    </w:pPr>
    <w:rPr>
      <w:b/>
      <w:i/>
      <w:sz w:val="2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Artigo">
    <w:name w:val="A-Artigo"/>
    <w:basedOn w:val="Normal"/>
    <w:qFormat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qFormat/>
    <w:pPr>
      <w:spacing w:before="120"/>
      <w:ind w:left="1560" w:hanging="709"/>
      <w:jc w:val="both"/>
    </w:pPr>
    <w:rPr>
      <w:rFonts w:ascii="Arial" w:hAnsi="Arial"/>
    </w:rPr>
  </w:style>
  <w:style w:type="paragraph" w:customStyle="1" w:styleId="subtitulo3">
    <w:name w:val="subtitulo_3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A-ParagrafoUNICO">
    <w:name w:val="A-ParagrafoUNICO"/>
    <w:basedOn w:val="Normal"/>
    <w:qFormat/>
    <w:pPr>
      <w:spacing w:before="120" w:after="120"/>
      <w:ind w:left="2921" w:hanging="1985"/>
      <w:jc w:val="both"/>
    </w:pPr>
    <w:rPr>
      <w:rFonts w:ascii="Arial" w:hAnsi="Arial"/>
    </w:rPr>
  </w:style>
  <w:style w:type="character" w:customStyle="1" w:styleId="f01">
    <w:name w:val="f01"/>
    <w:qFormat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semiHidden/>
    <w:qFormat/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+ke06iB1Cc7Egzr4YMhdHEfFsg==">CgMxLjAyDmguZnM5MWZ1cXVycWZ5Mg9pZC4xZmNmdTBoOGIwZjg4AHIhMWpfQi1HeU1CenZEdVo2ZVhVTkNzOXFVbGtsRFJaMTR0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 e Pós-Graduação</dc:creator>
  <cp:lastModifiedBy>ppg</cp:lastModifiedBy>
  <cp:revision>3</cp:revision>
  <dcterms:created xsi:type="dcterms:W3CDTF">2025-09-30T13:45:00Z</dcterms:created>
  <dcterms:modified xsi:type="dcterms:W3CDTF">2025-09-30T13:45:00Z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1046-12.2.0.20323</vt:lpwstr>
  </property>
  <property fmtid="{D5CDD505-2E9C-101B-9397-08002B2CF9AE}" pid="3" name="ICV">
    <vt:lpwstr>6428EB66591A4C988F11622192BFBE4D_13</vt:lpwstr>
  </property>
</Properties>
</file>